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48FF" w:rsidRPr="002A3E83" w:rsidP="004B48F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5-0008-2101/2024</w:t>
      </w:r>
    </w:p>
    <w:p w:rsidR="004B48FF" w:rsidRPr="002A3E83" w:rsidP="004B48F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3E83">
        <w:rPr>
          <w:rFonts w:ascii="Times New Roman" w:hAnsi="Times New Roman" w:cs="Times New Roman"/>
          <w:b/>
          <w:bCs/>
          <w:sz w:val="26"/>
          <w:szCs w:val="26"/>
        </w:rPr>
        <w:t>86MS0037-01-2023-006937-98</w:t>
      </w:r>
    </w:p>
    <w:p w:rsidR="004B48FF" w:rsidRPr="002A3E83" w:rsidP="004B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B48FF" w:rsidRPr="002A3E83" w:rsidP="004B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об административном правонарушении</w:t>
      </w:r>
    </w:p>
    <w:p w:rsidR="004B48FF" w:rsidRPr="002A3E83" w:rsidP="004B4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8FF" w:rsidRPr="002A3E83" w:rsidP="004B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Нижневартовск                                                             17 января 2024 года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4B48FF" w:rsidRPr="002A3E83" w:rsidP="004B4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 Вдовина О.В.,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находящийся по адресу ул. Нефтяников, 6, г. Нижневартовск,</w:t>
      </w:r>
    </w:p>
    <w:p w:rsidR="004B48FF" w:rsidRPr="002A3E83" w:rsidP="004B4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дело об админис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тративном правонарушении в отношении </w:t>
      </w:r>
    </w:p>
    <w:p w:rsidR="004B48FF" w:rsidRPr="002A3E83" w:rsidP="004B4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Таушева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Рамиля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Зинуровича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ода рождения, уроженца с.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не работающего, зарегистрированного и проживающего по адресу: г.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2A3E83" w:rsidR="004870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кв.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в/у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4B48FF" w:rsidRPr="002A3E83" w:rsidP="004B4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8FF" w:rsidRPr="002A3E83" w:rsidP="004B48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4B48FF" w:rsidRPr="002A3E83" w:rsidP="004B48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8FF" w:rsidRPr="002A3E83" w:rsidP="004B4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аушев Р.З., 07.11.2023 года в 09:44 часов в районе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188  км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+660м автодороги Сургут-Нижневартовск, управляя автомобилем «Киа </w:t>
      </w:r>
      <w:r w:rsidRPr="002A3E8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ID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CEED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государственный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2A3E8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овершил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выезд на полосу, предназначенную для встречного движения в зоне действия дорожного знака 3.20 «Обгон запрещен» с информационной табличкой  8.5.4 время действия с 07:00 до 10:00 и с 17:00 до 20:00, чем нарушил п. 1.3 Правил дорожного движения. РФ.</w:t>
      </w:r>
    </w:p>
    <w:p w:rsidR="004B48FF" w:rsidRPr="002A3E83" w:rsidP="004B4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мотрении дела об административном правонарушении Таушев Р.З.  вину признал. </w:t>
      </w:r>
    </w:p>
    <w:p w:rsidR="004B48FF" w:rsidRPr="002A3E83" w:rsidP="004B4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</w:t>
      </w:r>
      <w:r w:rsidR="006F0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Таушева Р.З.,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исследовал следующие доказательства по делу:</w:t>
      </w:r>
    </w:p>
    <w:p w:rsidR="004B48FF" w:rsidRPr="002A3E83" w:rsidP="004B4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86ХМ № 555703 об административном правонарушении от 07.11.2023 года, с которым Таушев Р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.З. 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пись, замечаний не указал, в объяснении указал- с протоколом согласен;</w:t>
      </w:r>
    </w:p>
    <w:p w:rsidR="004B48FF" w:rsidRPr="002A3E83" w:rsidP="004B4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схему  места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совершения правонарушения от  07.11.2023 года, согласно которой видно, что на 188  км+660м автодороги Сургут-Нижневартовск, водитель автомобиля «Киа </w:t>
      </w:r>
      <w:r w:rsidRPr="002A3E8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ID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CEED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выехал на полосу встречного движения  в зоне действия дорожного знака 3.20 «Обгон запрещен» с информационной табличкой  8.5.4 время действия с 07:00 до 10:00 и с 17:00 до 20:00. С данной схемой Таушев  Р.З. оз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накомлен, замечаний не указал;</w:t>
      </w:r>
    </w:p>
    <w:p w:rsidR="004B48FF" w:rsidRPr="002A3E83" w:rsidP="004B4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дислокацию дорожных знаков, согласно которой видно, что в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188  км+660</w:t>
      </w:r>
      <w:r w:rsidRPr="002A3E83" w:rsidR="00487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автодороги Сургут-Нижневартовск, имеется дорожный знак 3.20 «Обгон запрещен»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информационной табличкой  8.5.4 время действия с 07:00 до 10:00 и с 17:00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 20:00; </w:t>
      </w:r>
    </w:p>
    <w:p w:rsidR="004B48FF" w:rsidRPr="002A3E83" w:rsidP="004B4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видеофиксацию правонарушения, при просмотре которой видно, что водитель транспортного средства «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Киа </w:t>
      </w:r>
      <w:r w:rsidRPr="002A3E8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ID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CEED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государственный регистрационный знак Х856ХР186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совершает манёвр обгона с выездом на полосу дороги, предназначенную для встречного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движения  в зоне действия дорожного знака 3.20 «Обгон запрещен»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информационной табличкой  8.5.4 время действия с 07:00 до 10:00 и с 17:00 до 20:00.</w:t>
      </w:r>
    </w:p>
    <w:p w:rsidR="004B48FF" w:rsidRPr="002A3E83" w:rsidP="004B4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диспозиции ч. 4 ст.12.15 Кодекса РФ об административных правонарушениях следует, что в административно-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4B48FF" w:rsidRPr="002A3E83" w:rsidP="004B48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этом наличие в дей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Прав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 дорожного движения Российской Федерации.</w:t>
      </w:r>
      <w:r w:rsidRPr="002A3E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 судебной практике при рассмотрении дел об админист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ративных правонарушениях, предусмотренных главой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лица, выехавшего на полосу, предназначенную для вст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речного движения, с соблюдением требований </w:t>
      </w:r>
      <w:hyperlink r:id="rId4" w:history="1">
        <w:r w:rsidRPr="002A3E8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ПДД</w:t>
        </w:r>
      </w:hyperlink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РФ, однако завершившего данный маневр в нарушение указанных требований. </w:t>
      </w:r>
    </w:p>
    <w:p w:rsidR="004B48FF" w:rsidRPr="002A3E83" w:rsidP="004B4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Противоправный выезд на сторону дороги, предназначенную для встречного движения, представляет по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смыслу </w:t>
      </w:r>
      <w:hyperlink r:id="rId5" w:history="1">
        <w:r w:rsidRPr="002A3E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 4 статьи 12.15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во взаимосвязи с его </w:t>
      </w:r>
      <w:hyperlink r:id="rId6" w:history="1">
        <w:r w:rsidRPr="002A3E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 2.1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7" w:history="1">
        <w:r w:rsidRPr="002A3E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2.2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лица, совершившие соответствующее деяние как ум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 w:rsidRPr="002A3E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</w:t>
        </w:r>
        <w:r w:rsidRPr="002A3E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2 статьи 4.1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нистративную ответственность, и обстоятельства, отягчающие административную ответственность.</w:t>
      </w:r>
    </w:p>
    <w:p w:rsidR="004B48FF" w:rsidRPr="002A3E83" w:rsidP="004B4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4B48FF" w:rsidRPr="002A3E83" w:rsidP="004B4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Обгоном в соответствии с Правилами дорожного движения РФ признается опережение одного или н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4B48FF" w:rsidRPr="002A3E83" w:rsidP="004B4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Знак 3.20 «Обгон запрещен»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 информационной та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бличкой 8.5.4 с 07:00 до 10:00 и с 17:00 до 20:00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 обгон всех транспортных средств, кроме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тихоходных транспортных средств, гужевых повозок, мопедов и двухколесных мотоциклов без коляски. </w:t>
      </w:r>
    </w:p>
    <w:p w:rsidR="004B48FF" w:rsidRPr="002A3E83" w:rsidP="004B48FF">
      <w:pPr>
        <w:pStyle w:val="BodyTextIndent"/>
        <w:ind w:firstLine="567"/>
        <w:jc w:val="both"/>
        <w:rPr>
          <w:sz w:val="26"/>
          <w:szCs w:val="26"/>
        </w:rPr>
      </w:pPr>
      <w:r w:rsidRPr="002A3E83">
        <w:rPr>
          <w:sz w:val="26"/>
          <w:szCs w:val="26"/>
        </w:rPr>
        <w:t>Согласно Приложению 1 к Правилам дорожного движения РФ знак</w:t>
      </w:r>
      <w:r w:rsidRPr="002A3E83">
        <w:rPr>
          <w:sz w:val="26"/>
          <w:szCs w:val="26"/>
        </w:rPr>
        <w:t>и дополнительной информации (таблички) уточняют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 w:rsidR="004B48FF" w:rsidRPr="002A3E83" w:rsidP="004B48FF">
      <w:pPr>
        <w:pStyle w:val="BodyTextIndent"/>
        <w:ind w:firstLine="567"/>
        <w:jc w:val="both"/>
        <w:rPr>
          <w:sz w:val="26"/>
          <w:szCs w:val="26"/>
        </w:rPr>
      </w:pPr>
      <w:r w:rsidRPr="002A3E83">
        <w:rPr>
          <w:sz w:val="26"/>
          <w:szCs w:val="26"/>
        </w:rPr>
        <w:t>В соответствии с частью 4 статьи 12.15 Кодекса РФ об административных правонарушени</w:t>
      </w:r>
      <w:r w:rsidRPr="002A3E83">
        <w:rPr>
          <w:sz w:val="26"/>
          <w:szCs w:val="26"/>
        </w:rPr>
        <w:t>ях выезд в нарушение </w:t>
      </w:r>
      <w:hyperlink r:id="rId9" w:anchor="/document/1305770/entry/1009" w:history="1">
        <w:r w:rsidRPr="002A3E83">
          <w:rPr>
            <w:color w:val="0000FF"/>
            <w:sz w:val="26"/>
            <w:szCs w:val="26"/>
            <w:u w:val="single"/>
          </w:rPr>
          <w:t>Правил</w:t>
        </w:r>
      </w:hyperlink>
      <w:r w:rsidRPr="002A3E83">
        <w:rPr>
          <w:sz w:val="26"/>
          <w:szCs w:val="26"/>
        </w:rPr>
        <w:t xml:space="preserve"> дорожного движения на полосу, предназначенную для встречного движения, либо на трамвайные пути встречного направления, за исключением случаев, </w:t>
      </w:r>
      <w:r w:rsidRPr="002A3E83">
        <w:rPr>
          <w:sz w:val="26"/>
          <w:szCs w:val="26"/>
        </w:rPr>
        <w:t>предусмотренных </w:t>
      </w:r>
      <w:hyperlink r:id="rId9" w:anchor="/document/12125267/entry/121503" w:history="1">
        <w:r w:rsidRPr="002A3E83">
          <w:rPr>
            <w:color w:val="0000FF"/>
            <w:sz w:val="26"/>
            <w:szCs w:val="26"/>
            <w:u w:val="single"/>
          </w:rPr>
          <w:t>частью 3</w:t>
        </w:r>
      </w:hyperlink>
      <w:r w:rsidRPr="002A3E83">
        <w:rPr>
          <w:sz w:val="26"/>
          <w:szCs w:val="26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</w:t>
      </w:r>
      <w:r w:rsidRPr="002A3E83">
        <w:rPr>
          <w:sz w:val="26"/>
          <w:szCs w:val="26"/>
        </w:rPr>
        <w:t>етырех до шести месяцев.</w:t>
      </w:r>
    </w:p>
    <w:p w:rsidR="004B48FF" w:rsidRPr="002A3E83" w:rsidP="004B4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совершения Таушевым Р.З.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стративных правонарушениях, доказана протоколом об административном правонарушении, видеофиксацией, схемой и дислокацией.</w:t>
      </w:r>
    </w:p>
    <w:p w:rsidR="004B48FF" w:rsidRPr="002A3E83" w:rsidP="004B4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не содержат. </w:t>
      </w:r>
    </w:p>
    <w:p w:rsidR="004B48FF" w:rsidRPr="002A3E83" w:rsidP="004B4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выезд Таушевым Р.З. в нарушение </w:t>
      </w:r>
      <w:hyperlink r:id="rId9" w:anchor="/document/1305770/entry/1009" w:history="1">
        <w:r w:rsidRPr="002A3E8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Правил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 на полосу, предназначенную для встречного движения, подтверждается материалами дела о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б административном правонарушении. Оценивая доказательства в их совокупности, мировой судья квалифицирует его действия по ч. 4 ст. 12.15 Кодекса Российской Федерации об административных правонарушениях.</w:t>
      </w:r>
    </w:p>
    <w:p w:rsidR="004B48FF" w:rsidRPr="002A3E83" w:rsidP="004B4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смягчающих и отягчающих административн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ую ответственность, предусмотренных ст.ст. 4.2 и 4.3 КоАП РФ, мировой судья   не усматривает.</w:t>
      </w:r>
    </w:p>
    <w:p w:rsidR="004B48FF" w:rsidRPr="002A3E83" w:rsidP="004B4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</w:t>
      </w:r>
      <w:r w:rsidRPr="002A3E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обстоятельств, смягчающих </w:t>
      </w:r>
      <w:r w:rsidRPr="002A3E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отягчающих административную ответственность, приходит к выводу, что наказание возможно назначить в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 административного штрафа. </w:t>
      </w:r>
    </w:p>
    <w:p w:rsidR="004B48FF" w:rsidRPr="002A3E83" w:rsidP="004B48F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4B48FF" w:rsidRPr="002A3E83" w:rsidP="004B48F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8FF" w:rsidRPr="002A3E83" w:rsidP="004B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ПОСТАНОВИЛ: </w:t>
      </w:r>
    </w:p>
    <w:p w:rsidR="004B48FF" w:rsidRPr="002A3E83" w:rsidP="004B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8FF" w:rsidRPr="002A3E83" w:rsidP="004B48F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Таушева Рамиля Зинуровича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нистративного штрафа в размере 5 000 (пяти тысяч) рублей.</w:t>
      </w:r>
    </w:p>
    <w:p w:rsidR="004B48FF" w:rsidRPr="002A3E83" w:rsidP="004B4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), КПП 860101001, ИНН 8601010390, БИК УФК 007162163, Единый казн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ачейский расчетный счет 40102810245370000007, номер казначейского счета 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03100643000000018700, Банк РКЦ Ханты-Мансийск//УФК по Ханты-Мансийскому автономному округу-Югре г. Ханты-Мансийск, КБК 18811601123010001140, ОКТМО </w:t>
      </w:r>
      <w:r w:rsidRPr="002A3E8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71873000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УИН 1881048623049000</w:t>
      </w:r>
      <w:r w:rsidRPr="002A3E83" w:rsidR="00C607B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3908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</w:p>
    <w:p w:rsidR="004B48FF" w:rsidRPr="002A3E83" w:rsidP="004B48F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2A3E8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правонарушениях.</w:t>
      </w:r>
    </w:p>
    <w:p w:rsidR="004B48FF" w:rsidRPr="002A3E83" w:rsidP="004B48F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1.3 ст. 32.2 Кодекса РФ об административных правонарушениях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уплате административного штрафа не позднее двадцати дней со дня вынесения данного постановления,  административный штраф может быть уплачен в размере половины суммы наложенного административного штрафа, то есть в размере </w:t>
      </w:r>
      <w:r w:rsidRPr="002A3E83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2500 (двух тысяч пятисот)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ей. </w:t>
      </w:r>
    </w:p>
    <w:p w:rsidR="004B48FF" w:rsidRPr="002A3E83" w:rsidP="004B48F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4B48FF" w:rsidRPr="002A3E83" w:rsidP="004B4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Квитанцию об оплате штрафа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2A3E8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224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48FF" w:rsidRPr="002A3E83" w:rsidP="004B4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Неуплата админ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4B48FF" w:rsidRPr="002A3E83" w:rsidP="004B4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вручения или получения копии постановления через мирового судью судебного участка № 1. </w:t>
      </w:r>
    </w:p>
    <w:p w:rsidR="004B48FF" w:rsidRPr="002A3E83" w:rsidP="004B4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8FF" w:rsidRPr="002A3E83" w:rsidP="004B48FF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…</w:t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 мировой судья</w:t>
      </w:r>
    </w:p>
    <w:p w:rsidR="004B48FF" w:rsidRPr="002A3E83" w:rsidP="004B48FF">
      <w:pPr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Судебного </w:t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участка №1</w:t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  <w:t>О.В.Вдовина</w:t>
      </w:r>
    </w:p>
    <w:p w:rsidR="004B48FF" w:rsidP="004B48FF"/>
    <w:p w:rsidR="004B48FF" w:rsidP="004B48FF"/>
    <w:p w:rsidR="004B48FF" w:rsidP="004B48FF"/>
    <w:p w:rsidR="004B48FF" w:rsidP="004B48FF">
      <w:pPr>
        <w:spacing w:after="0" w:line="240" w:lineRule="auto"/>
        <w:ind w:firstLine="540"/>
        <w:jc w:val="both"/>
      </w:pPr>
    </w:p>
    <w:p w:rsidR="00B9028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FF"/>
    <w:rsid w:val="00177CCC"/>
    <w:rsid w:val="002A3E83"/>
    <w:rsid w:val="00467452"/>
    <w:rsid w:val="00487040"/>
    <w:rsid w:val="004B48FF"/>
    <w:rsid w:val="006F0655"/>
    <w:rsid w:val="00B9028F"/>
    <w:rsid w:val="00C607B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480F584-8CE5-4885-B8DF-32046FE5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8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4B48F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4B48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F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F0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